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84E" w:rsidRDefault="008B584E" w:rsidP="008B584E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E6FC2C" wp14:editId="2864E7DF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84E" w:rsidRDefault="008B584E" w:rsidP="008B584E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584E" w:rsidRDefault="008B584E" w:rsidP="008B584E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584E" w:rsidRDefault="008B584E" w:rsidP="008B584E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8B584E" w:rsidRDefault="008B584E" w:rsidP="008B584E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8B584E" w:rsidRDefault="008B584E" w:rsidP="008B584E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584E" w:rsidRDefault="008B584E" w:rsidP="008B584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8B584E" w:rsidRDefault="008B584E" w:rsidP="008B584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8B584E" w:rsidRDefault="008B584E" w:rsidP="008B584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8B584E" w:rsidTr="00A575CB">
        <w:tc>
          <w:tcPr>
            <w:tcW w:w="9747" w:type="dxa"/>
          </w:tcPr>
          <w:p w:rsidR="008B584E" w:rsidRDefault="008B584E" w:rsidP="00A575C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</w:t>
            </w:r>
            <w:r>
              <w:rPr>
                <w:bCs/>
                <w:sz w:val="28"/>
                <w:szCs w:val="28"/>
                <w:lang w:val="uk-UA"/>
              </w:rPr>
              <w:t>90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8B584E" w:rsidRDefault="008B584E" w:rsidP="00A575C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03F3F" w:rsidRPr="00610BBB" w:rsidRDefault="00F03F3F" w:rsidP="00F03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надання дозволу на  розробку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інвентаризації 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ої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ки, що перебуває в постійному  користуванні Г</w:t>
      </w:r>
      <w:r w:rsidR="00575AA8">
        <w:rPr>
          <w:rFonts w:ascii="Times New Roman" w:hAnsi="Times New Roman" w:cs="Times New Roman"/>
          <w:b/>
          <w:sz w:val="28"/>
          <w:szCs w:val="24"/>
          <w:lang w:val="uk-UA"/>
        </w:rPr>
        <w:t>ромадської організації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«ДОБРОВІЛЬНЕ ТОВАРИСТВО РИБАЛОК-АМАТОРІВ «КРИЖАНІВКА» причал №218», цільове призначення – для </w:t>
      </w:r>
      <w:r w:rsidRPr="00F03F3F">
        <w:rPr>
          <w:rFonts w:ascii="Times New Roman" w:hAnsi="Times New Roman" w:cs="Times New Roman"/>
          <w:b/>
          <w:sz w:val="28"/>
          <w:szCs w:val="28"/>
          <w:lang w:val="uk-UA"/>
        </w:rPr>
        <w:t>культурно-оздоровчих потреб, рекреаційних, спортивних і туристичних цілей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, розташованої за адресою: Одеська область, Одеський район, с. Крижанівка</w:t>
      </w: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Pr="00610BBB" w:rsidRDefault="00F03F3F" w:rsidP="00F03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К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еруючись ст. ст. 12,</w:t>
      </w:r>
      <w:r>
        <w:rPr>
          <w:rFonts w:ascii="Times New Roman" w:hAnsi="Times New Roman" w:cs="Times New Roman"/>
          <w:sz w:val="28"/>
          <w:szCs w:val="24"/>
          <w:lang w:val="uk-UA"/>
        </w:rPr>
        <w:t>185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Земельного кодексу України, розділ VII Закону України «Про державний земельний кадастр», ст. 19,57 Закону України «Про землеустрій»,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ст.12,26,33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Постановою Кабінету Міністрів України від 23.05.2012 року №513 «Про затвердження Порядку проведення інвентаризації земель»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клопотання </w:t>
      </w:r>
      <w:r w:rsidR="00575AA8">
        <w:rPr>
          <w:rFonts w:ascii="Times New Roman" w:hAnsi="Times New Roman" w:cs="Times New Roman"/>
          <w:sz w:val="28"/>
          <w:szCs w:val="24"/>
          <w:lang w:val="uk-UA"/>
        </w:rPr>
        <w:t xml:space="preserve">голови правління Громадської організації «Добровільне товариство рибалок-аматорів «КРИЖАНІВКА» причал №218» Анатолія </w:t>
      </w:r>
      <w:proofErr w:type="spellStart"/>
      <w:r w:rsidR="00575AA8">
        <w:rPr>
          <w:rFonts w:ascii="Times New Roman" w:hAnsi="Times New Roman" w:cs="Times New Roman"/>
          <w:sz w:val="28"/>
          <w:szCs w:val="24"/>
          <w:lang w:val="uk-UA"/>
        </w:rPr>
        <w:t>Драгомирецького</w:t>
      </w:r>
      <w:proofErr w:type="spellEnd"/>
      <w:r w:rsidR="00575AA8">
        <w:rPr>
          <w:rFonts w:ascii="Times New Roman" w:hAnsi="Times New Roman" w:cs="Times New Roman"/>
          <w:sz w:val="28"/>
          <w:szCs w:val="24"/>
          <w:lang w:val="uk-UA"/>
        </w:rPr>
        <w:t xml:space="preserve"> стосовно надання дозволу на розроблення технічної документації із землеустрою щодо інвентаризації земельної ділянки, що перебуває у постійному користуванні на підставі державного акту на право постійного користування землею серії І-ОД №000764 від 15.04.1998 року, яка розташована на території с. Крижанівка Фонтанської сільської ради Одеського району Одеської області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ab/>
      </w:r>
    </w:p>
    <w:p w:rsidR="00F03F3F" w:rsidRPr="00610BBB" w:rsidRDefault="00F03F3F" w:rsidP="00F03F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В И Р І Ш И Л А:</w:t>
      </w: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1. Надати дозвіл  на  розробку технічної документації із землеустрою щодо інвентаризації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ділянки, що перебуває в </w:t>
      </w:r>
      <w:r w:rsidR="00575AA8">
        <w:rPr>
          <w:rFonts w:ascii="Times New Roman" w:hAnsi="Times New Roman" w:cs="Times New Roman"/>
          <w:sz w:val="28"/>
          <w:szCs w:val="24"/>
          <w:lang w:val="uk-UA"/>
        </w:rPr>
        <w:t xml:space="preserve">постійному користуванні </w:t>
      </w:r>
      <w:r>
        <w:rPr>
          <w:rFonts w:ascii="Times New Roman" w:hAnsi="Times New Roman" w:cs="Times New Roman"/>
          <w:sz w:val="28"/>
          <w:szCs w:val="24"/>
          <w:lang w:val="uk-UA"/>
        </w:rPr>
        <w:t>Громадської організації «</w:t>
      </w:r>
      <w:r w:rsidR="00575AA8">
        <w:rPr>
          <w:rFonts w:ascii="Times New Roman" w:hAnsi="Times New Roman" w:cs="Times New Roman"/>
          <w:sz w:val="28"/>
          <w:szCs w:val="24"/>
          <w:lang w:val="uk-UA"/>
        </w:rPr>
        <w:t>Добровільне товариство рибалок-аматорів «КРИЖАНІВ</w:t>
      </w:r>
      <w:r w:rsidR="00EE2B63">
        <w:rPr>
          <w:rFonts w:ascii="Times New Roman" w:hAnsi="Times New Roman" w:cs="Times New Roman"/>
          <w:sz w:val="28"/>
          <w:szCs w:val="24"/>
          <w:lang w:val="uk-UA"/>
        </w:rPr>
        <w:t>К</w:t>
      </w:r>
      <w:r w:rsidR="00575AA8">
        <w:rPr>
          <w:rFonts w:ascii="Times New Roman" w:hAnsi="Times New Roman" w:cs="Times New Roman"/>
          <w:sz w:val="28"/>
          <w:szCs w:val="24"/>
          <w:lang w:val="uk-UA"/>
        </w:rPr>
        <w:t>А»</w:t>
      </w:r>
      <w:r w:rsidR="00EE2B63">
        <w:rPr>
          <w:rFonts w:ascii="Times New Roman" w:hAnsi="Times New Roman" w:cs="Times New Roman"/>
          <w:sz w:val="28"/>
          <w:szCs w:val="24"/>
          <w:lang w:val="uk-UA"/>
        </w:rPr>
        <w:t xml:space="preserve"> причал №218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», цільове призначення – </w:t>
      </w:r>
      <w:r w:rsidR="00EE2B63">
        <w:rPr>
          <w:rFonts w:ascii="Times New Roman" w:hAnsi="Times New Roman" w:cs="Times New Roman"/>
          <w:sz w:val="28"/>
          <w:szCs w:val="24"/>
          <w:lang w:val="uk-UA"/>
        </w:rPr>
        <w:t xml:space="preserve">(10.08.) </w:t>
      </w:r>
      <w:r w:rsidR="00EE2B63" w:rsidRPr="00EE2B63">
        <w:rPr>
          <w:rFonts w:ascii="Times New Roman" w:hAnsi="Times New Roman" w:cs="Times New Roman"/>
          <w:sz w:val="28"/>
          <w:szCs w:val="24"/>
          <w:lang w:val="uk-UA"/>
        </w:rPr>
        <w:t xml:space="preserve">для </w:t>
      </w:r>
      <w:r w:rsidR="00EE2B63" w:rsidRPr="00EE2B63">
        <w:rPr>
          <w:rFonts w:ascii="Times New Roman" w:hAnsi="Times New Roman" w:cs="Times New Roman"/>
          <w:sz w:val="28"/>
          <w:szCs w:val="28"/>
          <w:lang w:val="uk-UA"/>
        </w:rPr>
        <w:t>культурно-</w:t>
      </w:r>
      <w:r w:rsidR="00EE2B63" w:rsidRPr="00EE2B63">
        <w:rPr>
          <w:rFonts w:ascii="Times New Roman" w:hAnsi="Times New Roman" w:cs="Times New Roman"/>
          <w:sz w:val="28"/>
          <w:szCs w:val="28"/>
          <w:lang w:val="uk-UA"/>
        </w:rPr>
        <w:lastRenderedPageBreak/>
        <w:t>оздоровчих потреб, рекреаційних, спортивних і туристичних цілей</w:t>
      </w:r>
      <w:r w:rsidRPr="00EE2B63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розташованої за адресою: Одеська область, Одеський район, с. Крижанівка.</w:t>
      </w:r>
    </w:p>
    <w:p w:rsidR="00F03F3F" w:rsidRDefault="00F03F3F" w:rsidP="00F03F3F">
      <w:pPr>
        <w:spacing w:before="100" w:beforeAutospacing="1" w:after="100" w:afterAutospacing="1"/>
        <w:ind w:right="-1" w:firstLine="567"/>
        <w:contextualSpacing/>
        <w:jc w:val="both"/>
        <w:rPr>
          <w:sz w:val="28"/>
          <w:szCs w:val="24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4"/>
          <w:lang w:val="uk-UA"/>
        </w:rPr>
        <w:t>Т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ехнічну документацію із землеустрою щодо інвентаризації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 </w:t>
      </w:r>
      <w:r w:rsidRPr="00555F8A">
        <w:rPr>
          <w:rFonts w:ascii="Times New Roman" w:hAnsi="Times New Roman" w:cs="Times New Roman"/>
          <w:sz w:val="28"/>
          <w:szCs w:val="24"/>
          <w:lang w:val="uk-UA"/>
        </w:rPr>
        <w:t>погодити та подати на затвердження сільській раді у встановленому чинним законодавством порядку</w:t>
      </w:r>
      <w:r w:rsidRPr="00555F8A">
        <w:rPr>
          <w:rFonts w:ascii="Times New Roman" w:hAnsi="Times New Roman" w:cs="Times New Roman"/>
          <w:sz w:val="28"/>
          <w:szCs w:val="24"/>
        </w:rPr>
        <w:t>.</w:t>
      </w:r>
      <w:r>
        <w:rPr>
          <w:sz w:val="28"/>
          <w:szCs w:val="24"/>
        </w:rPr>
        <w:t xml:space="preserve"> </w:t>
      </w:r>
    </w:p>
    <w:p w:rsidR="00F03F3F" w:rsidRPr="00610BBB" w:rsidRDefault="00F03F3F" w:rsidP="00F03F3F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8B584E" w:rsidP="008B58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sectPr w:rsidR="00F03F3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975"/>
    <w:rsid w:val="00204445"/>
    <w:rsid w:val="00575AA8"/>
    <w:rsid w:val="00663E1B"/>
    <w:rsid w:val="006D28E4"/>
    <w:rsid w:val="007D3975"/>
    <w:rsid w:val="008B584E"/>
    <w:rsid w:val="00EE2B63"/>
    <w:rsid w:val="00F03F3F"/>
    <w:rsid w:val="00FF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01F38"/>
  <w15:chartTrackingRefBased/>
  <w15:docId w15:val="{EB14DAF9-6C76-4483-84F8-87088704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F3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8B584E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5">
    <w:name w:val="Table Grid"/>
    <w:basedOn w:val="a1"/>
    <w:uiPriority w:val="59"/>
    <w:rsid w:val="008B584E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2025-06-11T05:09:00Z</dcterms:created>
  <dcterms:modified xsi:type="dcterms:W3CDTF">2025-06-11T06:27:00Z</dcterms:modified>
</cp:coreProperties>
</file>